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16-bit variables and arrays must start with #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i w:val="1"/>
          <w:rtl w:val="0"/>
        </w:rPr>
        <w:t xml:space="preserve">$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0000 = </w:t>
      </w:r>
      <w:r w:rsidDel="00000000" w:rsidR="00000000" w:rsidRPr="00000000">
        <w:rPr>
          <w:rFonts w:ascii="Consolas" w:cs="Consolas" w:eastAsia="Consolas" w:hAnsi="Consolas"/>
          <w:b w:val="1"/>
          <w:i w:val="1"/>
          <w:rtl w:val="0"/>
        </w:rPr>
        <w:t xml:space="preserve">%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00000000 = </w:t>
      </w:r>
      <w:r w:rsidDel="00000000" w:rsidR="00000000" w:rsidRPr="00000000">
        <w:rPr>
          <w:rFonts w:ascii="Consolas" w:cs="Consolas" w:eastAsia="Consolas" w:hAnsi="Consolas"/>
          <w:b w:val="1"/>
          <w:i w:val="1"/>
          <w:rtl w:val="0"/>
        </w:rPr>
        <w:t xml:space="preserve">“ “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 = </w:t>
      </w:r>
      <w:r w:rsidDel="00000000" w:rsidR="00000000" w:rsidRPr="00000000">
        <w:rPr>
          <w:rFonts w:ascii="Consolas" w:cs="Consolas" w:eastAsia="Consolas" w:hAnsi="Consolas"/>
          <w:b w:val="1"/>
          <w:i w:val="1"/>
          <w:rtl w:val="0"/>
        </w:rPr>
        <w:t xml:space="preserve">0 </w:t>
      </w: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REM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i w:val="1"/>
                <w:rtl w:val="0"/>
              </w:rPr>
              <w:t xml:space="preserve">This is a comment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i w:val="1"/>
                <w:rtl w:val="0"/>
              </w:rPr>
              <w:t xml:space="preserve">‘</w:t>
            </w:r>
            <w:r w:rsidDel="00000000" w:rsidR="00000000" w:rsidRPr="00000000">
              <w:rPr>
                <w:rFonts w:ascii="Consolas" w:cs="Consolas" w:eastAsia="Consolas" w:hAnsi="Consolas"/>
                <w:i w:val="1"/>
                <w:rtl w:val="0"/>
              </w:rPr>
              <w:t xml:space="preserve"> This is a comment too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CONST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name = value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SIGNED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var_or_array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UNSIGNED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var_or_array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VARPTR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var_or_array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DIM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array(size)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label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: PROCEDURE </w:t>
            </w:r>
            <w:r w:rsidDel="00000000" w:rsidR="00000000" w:rsidRPr="00000000">
              <w:rPr>
                <w:rFonts w:ascii="Consolas" w:cs="Consolas" w:eastAsia="Consolas" w:hAnsi="Consolas"/>
                <w:i w:val="1"/>
                <w:rtl w:val="0"/>
              </w:rPr>
              <w:t xml:space="preserve">‘ One line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ab/>
              <w:t xml:space="preserve"> …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END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GOTO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label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GOSUB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procedure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RETURN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i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=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value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TO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value [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STEP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value]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NEXT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[i]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WHILE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expr …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WEND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DO WHILE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expr …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LOOP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DO UNTIL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expr …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LOOP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DO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…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LOOP WHILE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expr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DO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…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LOOP UNTIL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expr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EXIT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/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WHILE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/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DO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)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expr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GOTO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label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expr [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ELSEIF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expr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THEN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…]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[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label]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END IF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ON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expr</w:t>
      </w: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 GOTO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label[, label…]  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IntyBASIC’s switch statement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ON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expr </w:t>
      </w: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GOSUB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label[,, label…]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Can omit labels to skip for certain values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ON FRAME GOSUB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label  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Can only appear once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STACK_CHECK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            ‘ Checks for stack overflows in VBLANK routine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WAIT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                 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For VBLANK - 60hz NTSC, 50hz 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POKE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address, value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RESTORE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label  </w:t>
            </w:r>
            <w:r w:rsidDel="00000000" w:rsidR="00000000" w:rsidRPr="00000000">
              <w:rPr>
                <w:rFonts w:ascii="Consolas" w:cs="Consolas" w:eastAsia="Consolas" w:hAnsi="Consolas"/>
                <w:i w:val="1"/>
                <w:rtl w:val="0"/>
              </w:rPr>
              <w:t xml:space="preserve">‘ Sets read point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READ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var[, var…]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var = labelname(index) </w:t>
            </w:r>
            <w:r w:rsidDel="00000000" w:rsidR="00000000" w:rsidRPr="00000000">
              <w:rPr>
                <w:rFonts w:ascii="Consolas" w:cs="Consolas" w:eastAsia="Consolas" w:hAnsi="Consolas"/>
                <w:i w:val="1"/>
                <w:rtl w:val="0"/>
              </w:rPr>
              <w:t xml:space="preserve">‘ Equivalent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DATA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const[, const…]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DATA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string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INCLUDE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“filename.bas”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ASM INCLUDE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“filename.asm”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ASM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assembler_instruction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CALL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asm_function([argument, …])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var =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USR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asm_function([argument, …])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DEF FN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function([var, …]) = expr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DEFINE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[</w:t>
      </w: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ALTERNATE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] card_num, total, label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DEFINE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[</w:t>
      </w: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ALTERNATE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] card_num, total, </w:t>
      </w: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VARPTR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label(expr)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‘Secondary PSG (requires ECS) identical except SOUND 5 through 9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SOUND 0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, sound_12bit, vol_4bit    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Channel 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SOUND 1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, sound_12bit, vol_4bit    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Channel 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SOUND 2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, sound_12bit, vol_4bit    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Channel C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SOUND 3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, sound_16bit, type_4bit   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Volume envelope (frequency/shape)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SOUND 4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, noise_5bit, mix_reg 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Noise and mix register ($38 value by default)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SOUND (0…2)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, sound_12bit, </w:t>
      </w: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48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‘ Magic volume number, means use envelope on 3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SPRITE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index, x_coord, y_coord, cardinfo   ‘ Index = card number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x_coord bits: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7-0: position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8: interaction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9: visibility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10: double width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y_coord bits: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6-0: position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7: 16 line sprite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9-8: Scale: 00,01,10,11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(0.5x, 1x, 2x, 4x)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10: flip X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11: flip 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cardinfo bits: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2-0: lower bits/color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11-3: card number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12: upper bit/color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13: next color stack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CLS 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‘ Clears screen, sets cursor to upper left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PRINT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AT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expr] [</w:t>
      </w: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COLOR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expr][</w:t>
      </w: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] string[, string…]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XOR with color present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Foreground/Background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COLOR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bits: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2-0: Foreground color (0-7)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8-9: Background bits 0-1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12: Background bit </w:t>
            </w:r>
            <w:r w:rsidDel="00000000" w:rsidR="00000000" w:rsidRPr="00000000">
              <w:rPr>
                <w:rFonts w:ascii="Consolas" w:cs="Consolas" w:eastAsia="Consolas" w:hAnsi="Consolas"/>
                <w:u w:val="single"/>
                <w:rtl w:val="0"/>
              </w:rPr>
              <w:t xml:space="preserve">3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(not 2!)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13: Background bit </w:t>
            </w:r>
            <w:r w:rsidDel="00000000" w:rsidR="00000000" w:rsidRPr="00000000">
              <w:rPr>
                <w:rFonts w:ascii="Consolas" w:cs="Consolas" w:eastAsia="Consolas" w:hAnsi="Consolas"/>
                <w:u w:val="single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Color Stack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COLOR 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bits: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2-0: Low 3 bits of FG color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12: High bit of FG color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   (Must be 0 for GROM cards)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 13: Change color stack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SCROLL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offset_x, offset_y, move_screen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move_screen will move screen if offset_x or offset_y exceed 7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0 = no move, 1 = move left, 2 = move right, 3 = move up, 4 = move down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BORDER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color, mask          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color = 0 through 15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mask: 0 = mask none, 1 = mask left column, 2 = mask top row, 3 = mask both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SCREEN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label[, source_offset, target_offset, cols, rows[, source_width]]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Label can also be #array() for dynamically-drawn elements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source_offset = distance from label, target_offset = distance/screen pos. 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BITMAP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“___XX___”          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Anything not “0”, “_”, “.”, or space = 1.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Should be paired.  Stored as 16-bit DECLEs (high bits = row 2, low = row 1)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PLAY SIMPLE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NO DRUMS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] 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Simple means sound channel 2 is available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PLAY FULL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[</w:t>
      </w: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NO DRUMS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]   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NO DRUMS means sound channel 4 is available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PLAY VOLUME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expr       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0 = silent, 15 = max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PLAY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Turn off sound with SOUND 4,0,$38 after using NO DRUMS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Turn off sound with SOUND (1…3),1,0 and SOUND 4,0,$38 after NONE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PLAY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label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Label can also be #array() for dynamically generated music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label: </w:t>
      </w: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DATA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tempo  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Ticks per note, 50 ticks per second NTSC/PAL both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  MUSIC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note1, note2, note3[, note4]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5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Mandatory parts of note: (1-3 only)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Note + Octave (C2 through C8)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Sharp notes: D4#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Drums: (note4 only)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M1 = strong, M2 = tap, M3 = roll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Can also add instrument after note: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W = piano, X = clarinet,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Y = flute, Z = bass  (C4#W, etc.)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- means silence (no note for beat)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S means sustain previous note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VOICE INIT            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Must come before any voice commands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VOICE PLAY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label      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Play sound information at label (or #array())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VOICE WAIT            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Halt execution until voice queue is clear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VOICE PLAY WAIT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label 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Play voice and halt execution until sound is done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VOICE NUMBER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expr     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Say number out loud (“twenty seven thousand”)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label: </w:t>
      </w: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VOICE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phoneme_or_phrase[, phoneme_or_phrase…], 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Phrases: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MATTEL, ZERO, ONE, TWO, THREE,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FOUR, FIVE, SIX, SEVEN, EIGHT,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NINE, TEN, ELEVEN, TWELVE,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THIRTEEN, FOURTEEN, FIFTEEN,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SIXTEEN, SEVENTEEN, EIGHTEEN,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NINETEEN, TWENTY, THIRTY, FO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u w:val="single"/>
                <w:rtl w:val="0"/>
              </w:rPr>
              <w:t xml:space="preserve">U</w:t>
            </w: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RTY,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FIFTY, SIXTY, SEVENTY, EIGHTY,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NINETY, HUNDRED, THOUSAND, TEEN,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TY, PRESS, ENTER, OR, AND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Phonemes: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PA5, PA4, PA3, PA2, PA1 (pauses),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AA, AE1, AO, AR, AW, AX, AY, BB1,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BB2, CH, DD1, DD2, DH1, DH2, EH,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EL, ER1, ER2, EY, FF, GG1, GG2,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GG3, HH1, HH2, IH, IY, JH, KK1,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KK2, KK3, LL, MM, NG1, NN1, NN2,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OR2, OW, OY, PP, RR1, RR2, SH, SS,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TH, TT1, TT2, UH, UW1, UW2, VV,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  WH, WW, XR2, YR, YY1, YY2, ZH, ZZ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FLASH INIT                      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Put at start of program, compile --jlp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FLASH ERASE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row                 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row goes from FLASH.FIRST to FLASH.LAST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FLASH READ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row, </w:t>
      </w: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VARPTR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#array() 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#array() must hold exactly 96 elements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FLASH WRITE 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row, </w:t>
      </w: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VARPTR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#array()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Flash ops stop execution for a moment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Number of 8-bits variables allowed: </w:t>
      </w:r>
      <w:r w:rsidDel="00000000" w:rsidR="00000000" w:rsidRPr="00000000">
        <w:rPr>
          <w:rFonts w:ascii="Consolas" w:cs="Consolas" w:eastAsia="Consolas" w:hAnsi="Consolas"/>
          <w:u w:val="single"/>
          <w:rtl w:val="0"/>
        </w:rPr>
        <w:t xml:space="preserve">228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        Subtract 3 if you use SCROLL        Subtract 3 if you use VOICE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        Subtract 6 if you use the keypad    Subtract 26 if you use PLAY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Number of 16-bits variables allowed: </w:t>
      </w:r>
      <w:r w:rsidDel="00000000" w:rsidR="00000000" w:rsidRPr="00000000">
        <w:rPr>
          <w:rFonts w:ascii="Consolas" w:cs="Consolas" w:eastAsia="Consolas" w:hAnsi="Consolas"/>
          <w:u w:val="single"/>
          <w:rtl w:val="0"/>
        </w:rPr>
        <w:t xml:space="preserve">47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        7962 if using --jlp or --cc3 switch)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        Subtract 20 if you use SCROLL       Subtract 30 if you use VOICE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Controller variables (CONT is all controllers, CONT1 and CONT2 are specific):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7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1680"/>
        <w:gridCol w:w="1770"/>
        <w:gridCol w:w="4260"/>
        <w:tblGridChange w:id="0">
          <w:tblGrid>
            <w:gridCol w:w="1650"/>
            <w:gridCol w:w="1680"/>
            <w:gridCol w:w="1770"/>
            <w:gridCol w:w="42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CONT1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CONT2</w:t>
            </w:r>
          </w:p>
        </w:tc>
        <w:tc>
          <w:tcPr>
            <w:shd w:fill="b7b7b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i w:val="1"/>
                <w:rtl w:val="0"/>
              </w:rPr>
              <w:t xml:space="preserve">Contains bitmask from $01ff (left/1), $01fe (right/2), or both together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CONT.UP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CONT1.UP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CONT2.UP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i w:val="1"/>
                <w:rtl w:val="0"/>
              </w:rPr>
              <w:t xml:space="preserve">Non-zero if UP pressed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CONT.DOWN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CONT1.DOWN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CONT2.DOWN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i w:val="1"/>
                <w:rtl w:val="0"/>
              </w:rPr>
              <w:t xml:space="preserve">Non-zero if DOWN pressed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CONT.LEFT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CONT1.LEFT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CONT2.LEFT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i w:val="1"/>
                <w:rtl w:val="0"/>
              </w:rPr>
              <w:t xml:space="preserve">Non-zero if LEFT pressed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CONT.RIGHT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CONT1.RIGHT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CONT2.RIGHT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i w:val="1"/>
                <w:rtl w:val="0"/>
              </w:rPr>
              <w:t xml:space="preserve">Non-zero if RIGHT pressed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CONT.BUTTON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CONT1.BUTTON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CONT2.BUTTON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i w:val="1"/>
                <w:rtl w:val="0"/>
              </w:rPr>
              <w:t xml:space="preserve">Non-zero if any button pressed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CONT.B0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CONT1.B0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CONT2.B0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i w:val="1"/>
                <w:rtl w:val="0"/>
              </w:rPr>
              <w:t xml:space="preserve">Non-zero if top buttons pressed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CONT.B1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CONT1.B1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CONT2.B1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i w:val="1"/>
                <w:rtl w:val="0"/>
              </w:rPr>
              <w:t xml:space="preserve">Non-zero if left button pressed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CONT.B2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CONT1.B2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CONT2.B2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i w:val="1"/>
                <w:rtl w:val="0"/>
              </w:rPr>
              <w:t xml:space="preserve">Non-zero if right button pressed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CONT.KEY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CONT1.KEY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CONT2.KEY</w:t>
            </w:r>
          </w:p>
        </w:tc>
        <w:tc>
          <w:tcPr>
            <w:shd w:fill="b7b7b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i w:val="1"/>
                <w:rtl w:val="0"/>
              </w:rPr>
              <w:t xml:space="preserve">Current pressed key (0-9, 10=clear, 11=enter, 12=not pressed)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i w:val="1"/>
                <w:rtl w:val="0"/>
              </w:rPr>
              <w:t xml:space="preserve">Because movements can be read as keys, wait for 12 before waiting for key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8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  <w:tblGridChange w:id="0">
          <w:tblGrid>
            <w:gridCol w:w="1170"/>
            <w:gridCol w:w="1170"/>
            <w:gridCol w:w="1170"/>
            <w:gridCol w:w="1170"/>
            <w:gridCol w:w="1170"/>
            <w:gridCol w:w="1170"/>
            <w:gridCol w:w="1170"/>
            <w:gridCol w:w="117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COL0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COL1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COL2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COL3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COL4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COL5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COL6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rtl w:val="0"/>
              </w:rPr>
              <w:t xml:space="preserve">COL7</w:t>
            </w:r>
          </w:p>
        </w:tc>
      </w:tr>
      <w:tr>
        <w:trPr>
          <w:trHeight w:val="420" w:hRule="atLeast"/>
        </w:trPr>
        <w:tc>
          <w:tcPr>
            <w:gridSpan w:val="8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i w:val="1"/>
                <w:rtl w:val="0"/>
              </w:rPr>
              <w:t xml:space="preserve">Collision between sprites for frame.  Bit 0-7 = collision with that sprite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onsolas" w:cs="Consolas" w:eastAsia="Consolas" w:hAnsi="Consolas"/>
                <w:i w:val="1"/>
                <w:rtl w:val="0"/>
              </w:rPr>
              <w:t xml:space="preserve">Bit 8 = collision against background pixel, Bit 9 = against borders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RAND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        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Pseudo-random value between 0 and 255, updated each frame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RAND(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max)    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Same as RAND but for 0 to max.  Powers of 2 are optimized.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RANDOM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(max)  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Same as RAND(max) but doesn’t need frame wait.  Slower.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LEN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(string)  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Gives length of string.  Useful in macros.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POS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(expr)    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Gives current cursor position. Expression evaluated, not used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FRAME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       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Current frame number (0-65535, cycles over itself)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NTSC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        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1 if Intellivision is NTSC, 0 otherwise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#MOBSHADOW()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Alias for locations 0-23 of STIC (the MOB buffer)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#BACKTAB()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Alias for screen buffer ($0200-$02EF)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FLASH.FIRST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FLASH.LAST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 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First and last rows of JLP flash memory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MUSIC.PLAYING </w:t>
      </w:r>
      <w:r w:rsidDel="00000000" w:rsidR="00000000" w:rsidRPr="00000000">
        <w:rPr>
          <w:rFonts w:ascii="Consolas" w:cs="Consolas" w:eastAsia="Consolas" w:hAnsi="Consolas"/>
          <w:i w:val="1"/>
          <w:rtl w:val="0"/>
        </w:rPr>
        <w:t xml:space="preserve">‘ 1 if music is playing, 0 otherwise</w:t>
      </w:r>
    </w:p>
    <w:sectPr>
      <w:headerReference r:id="rId5" w:type="default"/>
      <w:headerReference r:id="rId6" w:type="first"/>
      <w:footerReference r:id="rId7" w:type="default"/>
      <w:footerReference r:id="rId8" w:type="first"/>
      <w:pgSz w:h="15840" w:w="12240"/>
      <w:pgMar w:bottom="1440" w:top="1440" w:left="1440" w:right="144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Droid Serif"/>
  <w:font w:name="Oswald"/>
  <w:font w:name="Georgia"/>
  <w:font w:name="Consolas"/>
  <w:font w:name="Orbitro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left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Fonts w:ascii="Orbitron" w:cs="Orbitron" w:eastAsia="Orbitron" w:hAnsi="Orbitron"/>
        <w:sz w:val="48"/>
        <w:szCs w:val="48"/>
        <w:rtl w:val="0"/>
      </w:rPr>
      <w:t xml:space="preserve">IntyBASIC 1.2.5 Quick Reference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Droid Serif" w:cs="Droid Serif" w:eastAsia="Droid Serif" w:hAnsi="Droid Serif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tabs>
          <w:tab w:val="left" w:pos="2880"/>
        </w:tabs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rFonts w:ascii="Droid Serif" w:cs="Droid Serif" w:eastAsia="Droid Serif" w:hAnsi="Droid Serif"/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rFonts w:ascii="Oswald" w:cs="Oswald" w:eastAsia="Oswald" w:hAnsi="Oswald"/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